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0F8F" w14:textId="77777777" w:rsidR="00287934" w:rsidRDefault="00287934" w:rsidP="00287934"/>
    <w:p w14:paraId="35D0A642" w14:textId="2C7106D2" w:rsidR="00287934" w:rsidRPr="00287934" w:rsidRDefault="00040E54" w:rsidP="00287934">
      <w:pPr>
        <w:jc w:val="center"/>
        <w:rPr>
          <w:b/>
          <w:sz w:val="30"/>
        </w:rPr>
      </w:pPr>
      <w:r>
        <w:rPr>
          <w:b/>
          <w:sz w:val="30"/>
        </w:rPr>
        <w:t xml:space="preserve">CHALIS </w:t>
      </w:r>
      <w:r w:rsidR="00287934" w:rsidRPr="00287934">
        <w:rPr>
          <w:b/>
          <w:sz w:val="30"/>
        </w:rPr>
        <w:t>Board of Directors Meeting Agenda</w:t>
      </w:r>
    </w:p>
    <w:p w14:paraId="20870C7E" w14:textId="77777777" w:rsidR="00287934" w:rsidRDefault="00287934" w:rsidP="00287934"/>
    <w:p w14:paraId="77F7016E" w14:textId="0A4CFCEE" w:rsidR="008C7BBB" w:rsidRDefault="00287934" w:rsidP="00287934">
      <w:pPr>
        <w:spacing w:after="120"/>
      </w:pPr>
      <w:r w:rsidRPr="00B73EDA">
        <w:rPr>
          <w:b/>
          <w:bCs/>
        </w:rPr>
        <w:t>Date:</w:t>
      </w:r>
      <w:r w:rsidR="00B73EDA">
        <w:rPr>
          <w:b/>
          <w:bCs/>
        </w:rPr>
        <w:t xml:space="preserve"> </w:t>
      </w:r>
      <w:r w:rsidR="00710097">
        <w:t>Wednesday</w:t>
      </w:r>
      <w:r w:rsidR="0052020D">
        <w:t xml:space="preserve">, </w:t>
      </w:r>
      <w:r w:rsidR="00571328">
        <w:t>Dec</w:t>
      </w:r>
      <w:r w:rsidR="00EB7B4B">
        <w:t>ember</w:t>
      </w:r>
      <w:r w:rsidR="0052020D">
        <w:t xml:space="preserve"> </w:t>
      </w:r>
      <w:r w:rsidR="00571328">
        <w:t>1</w:t>
      </w:r>
      <w:r w:rsidR="00C966BF">
        <w:t>7</w:t>
      </w:r>
      <w:r w:rsidR="0052020D">
        <w:t>, 202</w:t>
      </w:r>
      <w:r w:rsidR="00C966BF">
        <w:t>5</w:t>
      </w:r>
    </w:p>
    <w:p w14:paraId="59FED9FC" w14:textId="1D026BD9" w:rsidR="00287934" w:rsidRDefault="00287934" w:rsidP="00287934">
      <w:pPr>
        <w:spacing w:after="120"/>
      </w:pPr>
      <w:r w:rsidRPr="00B73EDA">
        <w:rPr>
          <w:b/>
          <w:bCs/>
        </w:rPr>
        <w:t>Time:</w:t>
      </w:r>
      <w:r w:rsidR="00B73EDA">
        <w:rPr>
          <w:b/>
          <w:bCs/>
        </w:rPr>
        <w:t xml:space="preserve"> </w:t>
      </w:r>
      <w:r w:rsidR="00681980">
        <w:t>5</w:t>
      </w:r>
      <w:r w:rsidR="00663058">
        <w:t>:</w:t>
      </w:r>
      <w:r w:rsidR="00287FEA">
        <w:t>3</w:t>
      </w:r>
      <w:r w:rsidR="00663058">
        <w:t>0</w:t>
      </w:r>
      <w:r>
        <w:t xml:space="preserve"> p.m. *</w:t>
      </w:r>
    </w:p>
    <w:p w14:paraId="04258E62" w14:textId="00F0338F" w:rsidR="00A733F9" w:rsidRDefault="00A733F9" w:rsidP="00287934">
      <w:pPr>
        <w:spacing w:after="120"/>
      </w:pPr>
      <w:r w:rsidRPr="00B73EDA">
        <w:rPr>
          <w:b/>
          <w:bCs/>
        </w:rPr>
        <w:t>Location:</w:t>
      </w:r>
      <w:r>
        <w:t xml:space="preserve"> CHA Administration Building, 201 Switzler Street, Columbia, MO 65203</w:t>
      </w:r>
    </w:p>
    <w:p w14:paraId="785B9E22" w14:textId="77777777" w:rsidR="00AF6044" w:rsidRDefault="00AF6044" w:rsidP="00681980"/>
    <w:p w14:paraId="28428F6F" w14:textId="77777777" w:rsidR="00681980" w:rsidRDefault="00681980" w:rsidP="00681980">
      <w:pPr>
        <w:rPr>
          <w:b/>
          <w:sz w:val="26"/>
        </w:rPr>
      </w:pPr>
      <w:r>
        <w:t xml:space="preserve">* </w:t>
      </w:r>
      <w:r w:rsidRPr="00681980">
        <w:t>The meeting will begin immediately following the adjournment of the meeting of the Columbia Housing Authority Board of Commissioners which begins at 5:30 p.m.</w:t>
      </w:r>
    </w:p>
    <w:p w14:paraId="1C856174" w14:textId="77777777" w:rsidR="00681980" w:rsidRDefault="00681980" w:rsidP="00681980"/>
    <w:p w14:paraId="43F86799" w14:textId="77777777" w:rsidR="00287934" w:rsidRDefault="00287934" w:rsidP="00D16F3A">
      <w:pPr>
        <w:pStyle w:val="ListParagraph"/>
        <w:numPr>
          <w:ilvl w:val="0"/>
          <w:numId w:val="2"/>
        </w:numPr>
        <w:spacing w:after="120"/>
        <w:contextualSpacing w:val="0"/>
      </w:pPr>
      <w:r>
        <w:t>Call to Order</w:t>
      </w:r>
    </w:p>
    <w:p w14:paraId="2BAB24DC" w14:textId="77777777" w:rsidR="00287934" w:rsidRDefault="00287934" w:rsidP="00D16F3A">
      <w:pPr>
        <w:pStyle w:val="ListParagraph"/>
        <w:numPr>
          <w:ilvl w:val="0"/>
          <w:numId w:val="2"/>
        </w:numPr>
        <w:spacing w:after="120"/>
        <w:contextualSpacing w:val="0"/>
      </w:pPr>
      <w:r>
        <w:t>Roll Call</w:t>
      </w:r>
    </w:p>
    <w:p w14:paraId="5FB1E250" w14:textId="77777777" w:rsidR="00287934" w:rsidRDefault="00287934" w:rsidP="00D16F3A">
      <w:pPr>
        <w:pStyle w:val="ListParagraph"/>
        <w:numPr>
          <w:ilvl w:val="0"/>
          <w:numId w:val="2"/>
        </w:numPr>
        <w:spacing w:after="120"/>
        <w:contextualSpacing w:val="0"/>
      </w:pPr>
      <w:r>
        <w:t>Approval of Agenda</w:t>
      </w:r>
    </w:p>
    <w:p w14:paraId="46440176" w14:textId="19DC1FAF" w:rsidR="00287934" w:rsidRDefault="00287934" w:rsidP="00D16F3A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Approval </w:t>
      </w:r>
      <w:r w:rsidR="00F732C4">
        <w:t xml:space="preserve">of </w:t>
      </w:r>
      <w:r>
        <w:t>Meeting Minutes</w:t>
      </w:r>
    </w:p>
    <w:p w14:paraId="39F8E302" w14:textId="2F4F8126" w:rsidR="00751E35" w:rsidRPr="00571328" w:rsidRDefault="002A4FB4" w:rsidP="00571328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bookmarkStart w:id="0" w:name="_Hlk29896205"/>
      <w:r w:rsidRPr="00571328">
        <w:rPr>
          <w:b/>
        </w:rPr>
        <w:t>Resolution 1</w:t>
      </w:r>
      <w:r w:rsidR="00571328" w:rsidRPr="00571328">
        <w:rPr>
          <w:b/>
        </w:rPr>
        <w:t>5</w:t>
      </w:r>
      <w:r w:rsidR="00C966BF">
        <w:rPr>
          <w:b/>
        </w:rPr>
        <w:t>0</w:t>
      </w:r>
      <w:r w:rsidRPr="00571328">
        <w:rPr>
          <w:b/>
        </w:rPr>
        <w:t>:</w:t>
      </w:r>
      <w:r w:rsidR="00CB56EB" w:rsidRPr="00571328">
        <w:rPr>
          <w:b/>
        </w:rPr>
        <w:t xml:space="preserve"> </w:t>
      </w:r>
      <w:r w:rsidR="00571328" w:rsidRPr="00571328">
        <w:rPr>
          <w:bCs/>
        </w:rPr>
        <w:t>Authorizing the Submission of Grant Application to Veterans United Foundation to support the Moving Ahead Afterschool and Summer Program.</w:t>
      </w:r>
    </w:p>
    <w:bookmarkEnd w:id="0"/>
    <w:p w14:paraId="1C29A716" w14:textId="77777777" w:rsidR="00AC4790" w:rsidRDefault="00AC4790" w:rsidP="00D16F3A">
      <w:pPr>
        <w:pStyle w:val="ListParagraph"/>
        <w:numPr>
          <w:ilvl w:val="0"/>
          <w:numId w:val="2"/>
        </w:numPr>
        <w:spacing w:after="120"/>
        <w:contextualSpacing w:val="0"/>
      </w:pPr>
      <w:r>
        <w:t>Commissioner Comment</w:t>
      </w:r>
    </w:p>
    <w:p w14:paraId="04FBA4ED" w14:textId="486370CE" w:rsidR="00287934" w:rsidRDefault="00287934" w:rsidP="00D16F3A">
      <w:pPr>
        <w:pStyle w:val="ListParagraph"/>
        <w:numPr>
          <w:ilvl w:val="0"/>
          <w:numId w:val="2"/>
        </w:numPr>
        <w:spacing w:after="120"/>
        <w:contextualSpacing w:val="0"/>
      </w:pPr>
      <w:r>
        <w:t>Adjournment</w:t>
      </w:r>
    </w:p>
    <w:p w14:paraId="1834F7FC" w14:textId="77777777" w:rsidR="00656E00" w:rsidRDefault="00656E00" w:rsidP="00656E00">
      <w:pPr>
        <w:jc w:val="left"/>
      </w:pPr>
    </w:p>
    <w:p w14:paraId="6137083E" w14:textId="282F1DAF" w:rsidR="00656E00" w:rsidRPr="000821FB" w:rsidRDefault="00656E00" w:rsidP="00656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821FB">
        <w:t xml:space="preserve">If you wish to participate in the meeting and require specific </w:t>
      </w:r>
      <w:r w:rsidR="00B73EDA" w:rsidRPr="000821FB">
        <w:t>accommodation</w:t>
      </w:r>
      <w:r w:rsidRPr="000821FB">
        <w:t xml:space="preserve"> or services related to disability, please contact </w:t>
      </w:r>
      <w:r w:rsidR="00C966BF">
        <w:t>Sara Greenleaf</w:t>
      </w:r>
      <w:r w:rsidRPr="000821FB">
        <w:t xml:space="preserve">, </w:t>
      </w:r>
      <w:r w:rsidR="00C966BF">
        <w:t>Administrative Assistant</w:t>
      </w:r>
      <w:r w:rsidRPr="000821FB">
        <w:t xml:space="preserve"> at (573) 443-2556, extension </w:t>
      </w:r>
      <w:r w:rsidR="00C966BF">
        <w:t>1122</w:t>
      </w:r>
      <w:r w:rsidRPr="000821FB">
        <w:t xml:space="preserve">, at least one working day prior to the meeting. </w:t>
      </w:r>
      <w:r w:rsidR="00C966BF" w:rsidRPr="00C966BF">
        <w:t>You can contact Ms. Greenleaf by email at the following address: sgreenleaf@columbiaha.com</w:t>
      </w:r>
    </w:p>
    <w:p w14:paraId="174427F0" w14:textId="77777777" w:rsidR="00656E00" w:rsidRPr="000821FB" w:rsidRDefault="00656E00" w:rsidP="00656E00"/>
    <w:p w14:paraId="2CBCEDDE" w14:textId="1ABEC8D6" w:rsidR="00656E00" w:rsidRDefault="00656E00" w:rsidP="00656E00">
      <w:pPr>
        <w:tabs>
          <w:tab w:val="left" w:pos="1800"/>
        </w:tabs>
      </w:pPr>
      <w:r w:rsidRPr="000821FB">
        <w:rPr>
          <w:b/>
        </w:rPr>
        <w:t>Media Contact:</w:t>
      </w:r>
      <w:r>
        <w:tab/>
      </w:r>
      <w:r w:rsidR="00225769">
        <w:t>Randy Cole</w:t>
      </w:r>
      <w:r>
        <w:t>, CEO</w:t>
      </w:r>
    </w:p>
    <w:p w14:paraId="66FE22A8" w14:textId="77777777" w:rsidR="00656E00" w:rsidRDefault="00656E00" w:rsidP="00656E00">
      <w:pPr>
        <w:tabs>
          <w:tab w:val="left" w:pos="1800"/>
        </w:tabs>
      </w:pPr>
      <w:r>
        <w:tab/>
        <w:t>Phone: (573) 443-2556</w:t>
      </w:r>
    </w:p>
    <w:p w14:paraId="3E846C09" w14:textId="5FF9953E" w:rsidR="00656E00" w:rsidRDefault="00656E00" w:rsidP="00656E00">
      <w:pPr>
        <w:tabs>
          <w:tab w:val="left" w:pos="1800"/>
        </w:tabs>
      </w:pPr>
      <w:r>
        <w:tab/>
        <w:t xml:space="preserve">E-mail:  </w:t>
      </w:r>
      <w:hyperlink r:id="rId7" w:history="1">
        <w:r w:rsidR="00C966BF" w:rsidRPr="00904F6F">
          <w:rPr>
            <w:rStyle w:val="Hyperlink"/>
          </w:rPr>
          <w:t>columbiaha.info@gmail.com</w:t>
        </w:r>
      </w:hyperlink>
      <w:r>
        <w:t xml:space="preserve"> </w:t>
      </w:r>
    </w:p>
    <w:p w14:paraId="79316969" w14:textId="77777777" w:rsidR="00656E00" w:rsidRDefault="00656E00" w:rsidP="00656E00"/>
    <w:p w14:paraId="77A5E0AB" w14:textId="77777777" w:rsidR="00656E00" w:rsidRDefault="00656E00" w:rsidP="00656E00">
      <w:r>
        <w:t>A complete agenda packet is available for review at all CHA offices during regular business hours and posted on the CHA web site at:  www.ColumbiaHA.com.</w:t>
      </w:r>
    </w:p>
    <w:p w14:paraId="31A90652" w14:textId="77777777" w:rsidR="00656E00" w:rsidRDefault="00656E00" w:rsidP="00656E00"/>
    <w:p w14:paraId="29EB720B" w14:textId="77777777" w:rsidR="00656E00" w:rsidRDefault="00656E00" w:rsidP="00656E00">
      <w:pPr>
        <w:spacing w:after="120"/>
      </w:pPr>
    </w:p>
    <w:sectPr w:rsidR="00656E00" w:rsidSect="006D2EEC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A845" w14:textId="77777777" w:rsidR="0009266A" w:rsidRDefault="0009266A" w:rsidP="006D2EEC">
      <w:r>
        <w:separator/>
      </w:r>
    </w:p>
  </w:endnote>
  <w:endnote w:type="continuationSeparator" w:id="0">
    <w:p w14:paraId="5918401E" w14:textId="77777777" w:rsidR="0009266A" w:rsidRDefault="0009266A" w:rsidP="006D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71E8" w14:textId="77777777" w:rsidR="0009266A" w:rsidRDefault="0009266A" w:rsidP="006D2EEC">
      <w:r>
        <w:separator/>
      </w:r>
    </w:p>
  </w:footnote>
  <w:footnote w:type="continuationSeparator" w:id="0">
    <w:p w14:paraId="113BEAD5" w14:textId="77777777" w:rsidR="0009266A" w:rsidRDefault="0009266A" w:rsidP="006D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109B" w14:textId="77777777" w:rsidR="00040E54" w:rsidRPr="00040E54" w:rsidRDefault="00040E54" w:rsidP="00040E54">
    <w:pPr>
      <w:widowControl/>
      <w:tabs>
        <w:tab w:val="center" w:pos="4320"/>
        <w:tab w:val="right" w:pos="8640"/>
      </w:tabs>
      <w:spacing w:line="360" w:lineRule="auto"/>
      <w:rPr>
        <w:rFonts w:ascii="Lato" w:eastAsia="Times New Roman" w:hAnsi="Lato" w:cs="Times New Roman"/>
        <w:b/>
        <w:bCs/>
        <w:sz w:val="32"/>
        <w:szCs w:val="32"/>
      </w:rPr>
    </w:pPr>
    <w:r w:rsidRPr="00040E54">
      <w:rPr>
        <w:rFonts w:ascii="Calibri" w:eastAsia="Times New Roman" w:hAnsi="Calibri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77F386" wp14:editId="42C60E68">
              <wp:simplePos x="0" y="0"/>
              <wp:positionH relativeFrom="column">
                <wp:posOffset>645491</wp:posOffset>
              </wp:positionH>
              <wp:positionV relativeFrom="paragraph">
                <wp:posOffset>299720</wp:posOffset>
              </wp:positionV>
              <wp:extent cx="525018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01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46E7A9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85pt,23.6pt" to="464.2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" strokecolor="windowText" strokeweight="3pt">
              <v:shadow on="t" color="black" opacity="22937f" origin=",.5" offset="0,.63889mm"/>
            </v:line>
          </w:pict>
        </mc:Fallback>
      </mc:AlternateContent>
    </w:r>
    <w:r w:rsidRPr="00040E54">
      <w:rPr>
        <w:rFonts w:ascii="Lato" w:eastAsia="Times New Roman" w:hAnsi="Lato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323847F" wp14:editId="449ED860">
          <wp:simplePos x="0" y="0"/>
          <wp:positionH relativeFrom="column">
            <wp:posOffset>-619125</wp:posOffset>
          </wp:positionH>
          <wp:positionV relativeFrom="paragraph">
            <wp:posOffset>-243205</wp:posOffset>
          </wp:positionV>
          <wp:extent cx="1171575" cy="1171575"/>
          <wp:effectExtent l="0" t="0" r="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0E54">
      <w:rPr>
        <w:rFonts w:ascii="Lato" w:eastAsia="Times New Roman" w:hAnsi="Lato" w:cs="Times New Roman"/>
        <w:b/>
        <w:bCs/>
        <w:sz w:val="32"/>
        <w:szCs w:val="32"/>
      </w:rPr>
      <w:t>Housing Authority of the City of Columbia, Missouri</w:t>
    </w:r>
  </w:p>
  <w:p w14:paraId="2000BFF6" w14:textId="77777777" w:rsidR="00040E54" w:rsidRPr="00040E54" w:rsidRDefault="00040E54" w:rsidP="00040E54">
    <w:pPr>
      <w:widowControl/>
      <w:tabs>
        <w:tab w:val="center" w:pos="4320"/>
        <w:tab w:val="right" w:pos="8640"/>
      </w:tabs>
      <w:spacing w:line="276" w:lineRule="auto"/>
      <w:rPr>
        <w:rFonts w:ascii="Lato" w:eastAsia="Times New Roman" w:hAnsi="Lato" w:cs="Times New Roman"/>
        <w:sz w:val="19"/>
        <w:szCs w:val="19"/>
      </w:rPr>
    </w:pPr>
    <w:r w:rsidRPr="00040E54">
      <w:rPr>
        <w:rFonts w:ascii="Lato" w:eastAsia="Times New Roman" w:hAnsi="Lato" w:cs="Times New Roman"/>
        <w:sz w:val="19"/>
        <w:szCs w:val="19"/>
      </w:rPr>
      <w:t>201 Switzler Street, Columbia MO 65203</w:t>
    </w:r>
  </w:p>
  <w:p w14:paraId="57D0F5F1" w14:textId="77777777" w:rsidR="00040E54" w:rsidRPr="00040E54" w:rsidRDefault="00040E54" w:rsidP="00040E54">
    <w:pPr>
      <w:widowControl/>
      <w:tabs>
        <w:tab w:val="left" w:pos="3466"/>
        <w:tab w:val="center" w:pos="4320"/>
        <w:tab w:val="right" w:pos="8640"/>
      </w:tabs>
      <w:spacing w:line="276" w:lineRule="auto"/>
      <w:rPr>
        <w:rFonts w:ascii="Lato" w:eastAsia="Times New Roman" w:hAnsi="Lato" w:cs="Times New Roman"/>
        <w:sz w:val="19"/>
        <w:szCs w:val="19"/>
      </w:rPr>
    </w:pPr>
    <w:r w:rsidRPr="00040E54">
      <w:rPr>
        <w:rFonts w:ascii="Lato" w:eastAsia="Times New Roman" w:hAnsi="Lato" w:cs="Times New Roman"/>
        <w:sz w:val="19"/>
        <w:szCs w:val="19"/>
      </w:rPr>
      <w:t xml:space="preserve">Office: (573) 443-2556 </w:t>
    </w:r>
    <w:r w:rsidRPr="00040E54">
      <w:rPr>
        <w:rFonts w:ascii="Lato" w:eastAsia="Times New Roman" w:hAnsi="Lato" w:cs="Times New Roman"/>
        <w:noProof/>
        <w:sz w:val="19"/>
        <w:szCs w:val="19"/>
      </w:rPr>
      <w:drawing>
        <wp:inline distT="0" distB="0" distL="0" distR="0" wp14:anchorId="1CDFA55B" wp14:editId="4AD75CAA">
          <wp:extent cx="76200" cy="76200"/>
          <wp:effectExtent l="0" t="0" r="0" b="0"/>
          <wp:docPr id="2" name="Graphic 2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40E54">
      <w:rPr>
        <w:rFonts w:ascii="Lato" w:eastAsia="Times New Roman" w:hAnsi="Lato" w:cs="Times New Roman"/>
        <w:sz w:val="19"/>
        <w:szCs w:val="19"/>
      </w:rPr>
      <w:t xml:space="preserve"> Fax: (573) 443-0051 </w:t>
    </w:r>
    <w:r w:rsidRPr="00040E54">
      <w:rPr>
        <w:rFonts w:ascii="Lato" w:eastAsia="Times New Roman" w:hAnsi="Lato" w:cs="Times New Roman"/>
        <w:noProof/>
        <w:sz w:val="19"/>
        <w:szCs w:val="19"/>
      </w:rPr>
      <w:drawing>
        <wp:inline distT="0" distB="0" distL="0" distR="0" wp14:anchorId="430ABFF9" wp14:editId="0E73819C">
          <wp:extent cx="76200" cy="76200"/>
          <wp:effectExtent l="0" t="0" r="0" b="0"/>
          <wp:docPr id="5" name="Graphic 5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40E54">
      <w:rPr>
        <w:rFonts w:ascii="Lato" w:eastAsia="Times New Roman" w:hAnsi="Lato" w:cs="Times New Roman"/>
        <w:sz w:val="19"/>
        <w:szCs w:val="19"/>
      </w:rPr>
      <w:t xml:space="preserve"> TTY: (800) 735-2966 </w:t>
    </w:r>
    <w:r w:rsidRPr="00040E54">
      <w:rPr>
        <w:rFonts w:ascii="Lato" w:eastAsia="Times New Roman" w:hAnsi="Lato" w:cs="Times New Roman"/>
        <w:noProof/>
        <w:sz w:val="19"/>
        <w:szCs w:val="19"/>
      </w:rPr>
      <w:drawing>
        <wp:inline distT="0" distB="0" distL="0" distR="0" wp14:anchorId="00400276" wp14:editId="32AB129A">
          <wp:extent cx="76200" cy="76200"/>
          <wp:effectExtent l="0" t="0" r="0" b="0"/>
          <wp:docPr id="6" name="Graphic 6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40E54">
      <w:rPr>
        <w:rFonts w:ascii="Lato" w:eastAsia="Times New Roman" w:hAnsi="Lato" w:cs="Times New Roman"/>
        <w:sz w:val="19"/>
        <w:szCs w:val="19"/>
      </w:rPr>
      <w:t xml:space="preserve"> www.ColumbiaHA.com</w:t>
    </w:r>
  </w:p>
  <w:p w14:paraId="2220562F" w14:textId="27CCCA54" w:rsidR="006D2EEC" w:rsidRDefault="006D2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F56"/>
    <w:multiLevelType w:val="hybridMultilevel"/>
    <w:tmpl w:val="1C48497C"/>
    <w:lvl w:ilvl="0" w:tplc="9F46C3F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466F25"/>
    <w:multiLevelType w:val="hybridMultilevel"/>
    <w:tmpl w:val="389E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A51BF"/>
    <w:multiLevelType w:val="hybridMultilevel"/>
    <w:tmpl w:val="B540D1F4"/>
    <w:lvl w:ilvl="0" w:tplc="1530462E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535856">
    <w:abstractNumId w:val="1"/>
  </w:num>
  <w:num w:numId="2" w16cid:durableId="1545024717">
    <w:abstractNumId w:val="0"/>
  </w:num>
  <w:num w:numId="3" w16cid:durableId="133746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EC"/>
    <w:rsid w:val="000055EC"/>
    <w:rsid w:val="00040E54"/>
    <w:rsid w:val="0009266A"/>
    <w:rsid w:val="000E0A9F"/>
    <w:rsid w:val="001809B2"/>
    <w:rsid w:val="001A31A1"/>
    <w:rsid w:val="001A5473"/>
    <w:rsid w:val="001B53D8"/>
    <w:rsid w:val="001F30D3"/>
    <w:rsid w:val="002145A9"/>
    <w:rsid w:val="00222672"/>
    <w:rsid w:val="00225769"/>
    <w:rsid w:val="00231936"/>
    <w:rsid w:val="0024314C"/>
    <w:rsid w:val="00287934"/>
    <w:rsid w:val="00287FEA"/>
    <w:rsid w:val="002A4FB4"/>
    <w:rsid w:val="002B7D4A"/>
    <w:rsid w:val="002E67E0"/>
    <w:rsid w:val="00306CFE"/>
    <w:rsid w:val="00312F5D"/>
    <w:rsid w:val="00336C70"/>
    <w:rsid w:val="00337BDE"/>
    <w:rsid w:val="00395140"/>
    <w:rsid w:val="003D4098"/>
    <w:rsid w:val="003D49B9"/>
    <w:rsid w:val="003D5EBF"/>
    <w:rsid w:val="003D6547"/>
    <w:rsid w:val="003E60D5"/>
    <w:rsid w:val="004377E3"/>
    <w:rsid w:val="004842C7"/>
    <w:rsid w:val="00485CCC"/>
    <w:rsid w:val="004C789C"/>
    <w:rsid w:val="004D2047"/>
    <w:rsid w:val="0052020D"/>
    <w:rsid w:val="00571328"/>
    <w:rsid w:val="005C0BBA"/>
    <w:rsid w:val="005C39B1"/>
    <w:rsid w:val="005E11E0"/>
    <w:rsid w:val="00656E00"/>
    <w:rsid w:val="00663058"/>
    <w:rsid w:val="00681980"/>
    <w:rsid w:val="006D2EEC"/>
    <w:rsid w:val="006E1464"/>
    <w:rsid w:val="00710097"/>
    <w:rsid w:val="00733BA7"/>
    <w:rsid w:val="00751E35"/>
    <w:rsid w:val="0075351D"/>
    <w:rsid w:val="007B3EED"/>
    <w:rsid w:val="007D0FAD"/>
    <w:rsid w:val="007D3D70"/>
    <w:rsid w:val="007E5BC6"/>
    <w:rsid w:val="00840E8E"/>
    <w:rsid w:val="0085239E"/>
    <w:rsid w:val="0088216A"/>
    <w:rsid w:val="008C7BBB"/>
    <w:rsid w:val="008D1454"/>
    <w:rsid w:val="00900FFA"/>
    <w:rsid w:val="00940B66"/>
    <w:rsid w:val="00940DB5"/>
    <w:rsid w:val="00943E93"/>
    <w:rsid w:val="00944CB7"/>
    <w:rsid w:val="00962441"/>
    <w:rsid w:val="00980F6F"/>
    <w:rsid w:val="009C25DA"/>
    <w:rsid w:val="009D4301"/>
    <w:rsid w:val="009E0E4A"/>
    <w:rsid w:val="009E32CA"/>
    <w:rsid w:val="00A22914"/>
    <w:rsid w:val="00A25962"/>
    <w:rsid w:val="00A4176C"/>
    <w:rsid w:val="00A50FA4"/>
    <w:rsid w:val="00A733F9"/>
    <w:rsid w:val="00AA76B3"/>
    <w:rsid w:val="00AC060C"/>
    <w:rsid w:val="00AC4790"/>
    <w:rsid w:val="00AF6044"/>
    <w:rsid w:val="00B44058"/>
    <w:rsid w:val="00B73EDA"/>
    <w:rsid w:val="00B776CB"/>
    <w:rsid w:val="00B83C67"/>
    <w:rsid w:val="00B92BD9"/>
    <w:rsid w:val="00BE0E1B"/>
    <w:rsid w:val="00C966BF"/>
    <w:rsid w:val="00CB56EB"/>
    <w:rsid w:val="00CD581B"/>
    <w:rsid w:val="00CD6D30"/>
    <w:rsid w:val="00D16F3A"/>
    <w:rsid w:val="00D348D4"/>
    <w:rsid w:val="00D45897"/>
    <w:rsid w:val="00D80CB3"/>
    <w:rsid w:val="00D86F0F"/>
    <w:rsid w:val="00D97E62"/>
    <w:rsid w:val="00DA3D4A"/>
    <w:rsid w:val="00DA6229"/>
    <w:rsid w:val="00DE0479"/>
    <w:rsid w:val="00DE3C0E"/>
    <w:rsid w:val="00DF7C7D"/>
    <w:rsid w:val="00EA16C7"/>
    <w:rsid w:val="00EA1FEA"/>
    <w:rsid w:val="00EB7B4B"/>
    <w:rsid w:val="00EC17CC"/>
    <w:rsid w:val="00EF4FE5"/>
    <w:rsid w:val="00F04316"/>
    <w:rsid w:val="00F14F66"/>
    <w:rsid w:val="00F718AF"/>
    <w:rsid w:val="00F732C4"/>
    <w:rsid w:val="00F81F38"/>
    <w:rsid w:val="00FB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251484B2"/>
  <w15:chartTrackingRefBased/>
  <w15:docId w15:val="{D5D12B53-E526-406D-BDE8-34AA650B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045C"/>
    <w:pPr>
      <w:widowControl w:val="0"/>
      <w:spacing w:after="0" w:line="240" w:lineRule="auto"/>
      <w:jc w:val="both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EEC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6D2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EEC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287934"/>
    <w:pPr>
      <w:ind w:left="720"/>
      <w:contextualSpacing/>
    </w:pPr>
  </w:style>
  <w:style w:type="character" w:styleId="Hyperlink">
    <w:name w:val="Hyperlink"/>
    <w:basedOn w:val="DefaultParagraphFont"/>
    <w:unhideWhenUsed/>
    <w:rsid w:val="00980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umbiaha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Steinhaus</dc:creator>
  <cp:keywords/>
  <dc:description/>
  <cp:lastModifiedBy>Randy Cole</cp:lastModifiedBy>
  <cp:revision>3</cp:revision>
  <cp:lastPrinted>2020-08-14T14:46:00Z</cp:lastPrinted>
  <dcterms:created xsi:type="dcterms:W3CDTF">2025-12-10T16:46:00Z</dcterms:created>
  <dcterms:modified xsi:type="dcterms:W3CDTF">2025-12-11T14:54:00Z</dcterms:modified>
</cp:coreProperties>
</file>